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D897A0" w14:textId="77777777" w:rsidR="00BA0E31" w:rsidRDefault="00BA0E31" w:rsidP="00BA0E31">
      <w:pPr>
        <w:spacing w:line="480" w:lineRule="auto"/>
        <w:ind w:firstLine="720"/>
        <w:jc w:val="center"/>
        <w:rPr>
          <w:rFonts w:ascii="Times New Roman" w:hAnsi="Times New Roman" w:cs="Times New Roman"/>
          <w:sz w:val="24"/>
          <w:szCs w:val="24"/>
        </w:rPr>
      </w:pPr>
      <w:bookmarkStart w:id="0" w:name="_GoBack"/>
      <w:bookmarkEnd w:id="0"/>
    </w:p>
    <w:p w14:paraId="0E3D8F33" w14:textId="77777777" w:rsidR="00BA0E31" w:rsidRDefault="00BA0E31" w:rsidP="00BA0E31">
      <w:pPr>
        <w:spacing w:line="480" w:lineRule="auto"/>
        <w:ind w:firstLine="720"/>
        <w:jc w:val="center"/>
        <w:rPr>
          <w:rFonts w:ascii="Times New Roman" w:hAnsi="Times New Roman" w:cs="Times New Roman"/>
          <w:sz w:val="24"/>
          <w:szCs w:val="24"/>
        </w:rPr>
      </w:pPr>
    </w:p>
    <w:p w14:paraId="6AAB423C" w14:textId="77777777" w:rsidR="00BA0E31" w:rsidRDefault="00BA0E31" w:rsidP="00BA0E31">
      <w:pPr>
        <w:spacing w:line="480" w:lineRule="auto"/>
        <w:ind w:firstLine="720"/>
        <w:jc w:val="center"/>
        <w:rPr>
          <w:rFonts w:ascii="Times New Roman" w:hAnsi="Times New Roman" w:cs="Times New Roman"/>
          <w:sz w:val="24"/>
          <w:szCs w:val="24"/>
        </w:rPr>
      </w:pPr>
    </w:p>
    <w:p w14:paraId="4718E62B" w14:textId="77777777" w:rsidR="00BA0E31" w:rsidRDefault="00BA0E31" w:rsidP="00BA0E31">
      <w:pPr>
        <w:spacing w:line="480" w:lineRule="auto"/>
        <w:ind w:firstLine="720"/>
        <w:jc w:val="center"/>
        <w:rPr>
          <w:rFonts w:ascii="Times New Roman" w:hAnsi="Times New Roman" w:cs="Times New Roman"/>
          <w:sz w:val="24"/>
          <w:szCs w:val="24"/>
        </w:rPr>
      </w:pPr>
    </w:p>
    <w:p w14:paraId="2142C874" w14:textId="77777777" w:rsidR="00BA0E31" w:rsidRDefault="00BA0E31" w:rsidP="00BA0E31">
      <w:pPr>
        <w:spacing w:line="480" w:lineRule="auto"/>
        <w:ind w:firstLine="720"/>
        <w:jc w:val="center"/>
        <w:rPr>
          <w:rFonts w:ascii="Times New Roman" w:hAnsi="Times New Roman" w:cs="Times New Roman"/>
          <w:sz w:val="24"/>
          <w:szCs w:val="24"/>
        </w:rPr>
      </w:pPr>
    </w:p>
    <w:p w14:paraId="1A10D2E6" w14:textId="77777777" w:rsidR="00BA0E31" w:rsidRDefault="00BA0E31" w:rsidP="00BA0E31">
      <w:pPr>
        <w:spacing w:line="480" w:lineRule="auto"/>
        <w:ind w:firstLine="720"/>
        <w:jc w:val="center"/>
        <w:rPr>
          <w:rFonts w:ascii="Times New Roman" w:hAnsi="Times New Roman" w:cs="Times New Roman"/>
          <w:sz w:val="24"/>
          <w:szCs w:val="24"/>
        </w:rPr>
      </w:pPr>
    </w:p>
    <w:p w14:paraId="12778358" w14:textId="77777777" w:rsidR="0045389A" w:rsidRPr="00BA0E31" w:rsidRDefault="00BA0E31" w:rsidP="00BA0E31">
      <w:pPr>
        <w:spacing w:line="480" w:lineRule="auto"/>
        <w:ind w:firstLine="720"/>
        <w:jc w:val="center"/>
        <w:rPr>
          <w:rFonts w:ascii="Times New Roman" w:hAnsi="Times New Roman" w:cs="Times New Roman"/>
          <w:sz w:val="24"/>
          <w:szCs w:val="24"/>
        </w:rPr>
      </w:pPr>
      <w:r w:rsidRPr="00BA0E31">
        <w:rPr>
          <w:rFonts w:ascii="Times New Roman" w:hAnsi="Times New Roman" w:cs="Times New Roman"/>
          <w:sz w:val="24"/>
          <w:szCs w:val="24"/>
        </w:rPr>
        <w:t xml:space="preserve">The </w:t>
      </w:r>
      <w:r w:rsidR="00262731" w:rsidRPr="00BA0E31">
        <w:rPr>
          <w:rFonts w:ascii="Times New Roman" w:hAnsi="Times New Roman" w:cs="Times New Roman"/>
          <w:sz w:val="24"/>
          <w:szCs w:val="24"/>
        </w:rPr>
        <w:t xml:space="preserve">Independence </w:t>
      </w:r>
      <w:r w:rsidR="00262731">
        <w:rPr>
          <w:rFonts w:ascii="Times New Roman" w:hAnsi="Times New Roman" w:cs="Times New Roman"/>
          <w:sz w:val="24"/>
          <w:szCs w:val="24"/>
        </w:rPr>
        <w:t>Declaration</w:t>
      </w:r>
    </w:p>
    <w:p w14:paraId="0DF68CE1" w14:textId="77777777" w:rsidR="00B0675D" w:rsidRPr="00BA0E31" w:rsidRDefault="00BA0E31" w:rsidP="00BA0E31">
      <w:pPr>
        <w:spacing w:line="480" w:lineRule="auto"/>
        <w:ind w:firstLine="720"/>
        <w:jc w:val="center"/>
        <w:rPr>
          <w:rFonts w:ascii="Times New Roman" w:hAnsi="Times New Roman" w:cs="Times New Roman"/>
          <w:sz w:val="24"/>
          <w:szCs w:val="24"/>
        </w:rPr>
      </w:pPr>
      <w:r w:rsidRPr="00BA0E31">
        <w:rPr>
          <w:rFonts w:ascii="Times New Roman" w:hAnsi="Times New Roman" w:cs="Times New Roman"/>
          <w:sz w:val="24"/>
          <w:szCs w:val="24"/>
        </w:rPr>
        <w:t>Name</w:t>
      </w:r>
    </w:p>
    <w:p w14:paraId="46875946" w14:textId="77777777" w:rsidR="00B0675D" w:rsidRPr="00BA0E31" w:rsidRDefault="00BA0E31" w:rsidP="00BA0E31">
      <w:pPr>
        <w:spacing w:line="480" w:lineRule="auto"/>
        <w:ind w:firstLine="720"/>
        <w:jc w:val="center"/>
        <w:rPr>
          <w:rFonts w:ascii="Times New Roman" w:hAnsi="Times New Roman" w:cs="Times New Roman"/>
          <w:sz w:val="24"/>
          <w:szCs w:val="24"/>
        </w:rPr>
      </w:pPr>
      <w:r w:rsidRPr="00BA0E31">
        <w:rPr>
          <w:rFonts w:ascii="Times New Roman" w:hAnsi="Times New Roman" w:cs="Times New Roman"/>
          <w:sz w:val="24"/>
          <w:szCs w:val="24"/>
        </w:rPr>
        <w:t>Institution Affiliation</w:t>
      </w:r>
    </w:p>
    <w:p w14:paraId="51789B7C" w14:textId="77777777" w:rsidR="00B0675D" w:rsidRPr="00BA0E31" w:rsidRDefault="00BA0E31" w:rsidP="00BA0E31">
      <w:pPr>
        <w:spacing w:line="480" w:lineRule="auto"/>
        <w:ind w:firstLine="720"/>
        <w:jc w:val="center"/>
        <w:rPr>
          <w:rFonts w:ascii="Times New Roman" w:hAnsi="Times New Roman" w:cs="Times New Roman"/>
          <w:sz w:val="24"/>
          <w:szCs w:val="24"/>
        </w:rPr>
      </w:pPr>
      <w:r w:rsidRPr="00BA0E31">
        <w:rPr>
          <w:rFonts w:ascii="Times New Roman" w:hAnsi="Times New Roman" w:cs="Times New Roman"/>
          <w:sz w:val="24"/>
          <w:szCs w:val="24"/>
        </w:rPr>
        <w:t>Course Title</w:t>
      </w:r>
    </w:p>
    <w:p w14:paraId="1AF1C1B6" w14:textId="77777777" w:rsidR="00B0675D" w:rsidRPr="00BA0E31" w:rsidRDefault="00BA0E31" w:rsidP="00BA0E31">
      <w:pPr>
        <w:spacing w:line="480" w:lineRule="auto"/>
        <w:ind w:firstLine="720"/>
        <w:jc w:val="center"/>
        <w:rPr>
          <w:rFonts w:ascii="Times New Roman" w:hAnsi="Times New Roman" w:cs="Times New Roman"/>
          <w:sz w:val="24"/>
          <w:szCs w:val="24"/>
        </w:rPr>
      </w:pPr>
      <w:r w:rsidRPr="00BA0E31">
        <w:rPr>
          <w:rFonts w:ascii="Times New Roman" w:hAnsi="Times New Roman" w:cs="Times New Roman"/>
          <w:sz w:val="24"/>
          <w:szCs w:val="24"/>
        </w:rPr>
        <w:t>Date</w:t>
      </w:r>
    </w:p>
    <w:p w14:paraId="47A1188A" w14:textId="77777777" w:rsidR="00BA0E31" w:rsidRPr="00BA0E31" w:rsidRDefault="00BA0E31" w:rsidP="00BA0E31">
      <w:pPr>
        <w:spacing w:line="480" w:lineRule="auto"/>
        <w:ind w:firstLine="720"/>
        <w:jc w:val="both"/>
        <w:rPr>
          <w:rFonts w:ascii="Times New Roman" w:hAnsi="Times New Roman" w:cs="Times New Roman"/>
          <w:sz w:val="24"/>
          <w:szCs w:val="24"/>
        </w:rPr>
      </w:pPr>
      <w:r w:rsidRPr="00BA0E31">
        <w:rPr>
          <w:rFonts w:ascii="Times New Roman" w:hAnsi="Times New Roman" w:cs="Times New Roman"/>
          <w:sz w:val="24"/>
          <w:szCs w:val="24"/>
        </w:rPr>
        <w:br w:type="page"/>
      </w:r>
    </w:p>
    <w:p w14:paraId="0A375388" w14:textId="77777777" w:rsidR="00693CD3" w:rsidRPr="00BA0E31" w:rsidRDefault="00693CD3" w:rsidP="00BA0E31">
      <w:pPr>
        <w:spacing w:line="480" w:lineRule="auto"/>
        <w:ind w:firstLine="720"/>
        <w:jc w:val="both"/>
        <w:rPr>
          <w:rFonts w:ascii="Times New Roman" w:hAnsi="Times New Roman" w:cs="Times New Roman"/>
          <w:sz w:val="24"/>
          <w:szCs w:val="24"/>
        </w:rPr>
      </w:pPr>
      <w:r w:rsidRPr="00BA0E31">
        <w:rPr>
          <w:rFonts w:ascii="Times New Roman" w:hAnsi="Times New Roman" w:cs="Times New Roman"/>
          <w:sz w:val="24"/>
          <w:szCs w:val="24"/>
        </w:rPr>
        <w:lastRenderedPageBreak/>
        <w:t>The independ</w:t>
      </w:r>
      <w:r w:rsidR="001C6AB2">
        <w:rPr>
          <w:rFonts w:ascii="Times New Roman" w:hAnsi="Times New Roman" w:cs="Times New Roman"/>
          <w:sz w:val="24"/>
          <w:szCs w:val="24"/>
        </w:rPr>
        <w:t xml:space="preserve">ence declaration which was wrote by Thomas Jefferson back in </w:t>
      </w:r>
      <w:r w:rsidRPr="00BA0E31">
        <w:rPr>
          <w:rFonts w:ascii="Times New Roman" w:hAnsi="Times New Roman" w:cs="Times New Roman"/>
          <w:sz w:val="24"/>
          <w:szCs w:val="24"/>
        </w:rPr>
        <w:t xml:space="preserve">1776 was signed by all representatives from the thirteen colonies. </w:t>
      </w:r>
      <w:r w:rsidR="003755FB" w:rsidRPr="00BA0E31">
        <w:rPr>
          <w:rFonts w:ascii="Times New Roman" w:hAnsi="Times New Roman" w:cs="Times New Roman"/>
          <w:sz w:val="24"/>
          <w:szCs w:val="24"/>
        </w:rPr>
        <w:t xml:space="preserve">As </w:t>
      </w:r>
      <w:proofErr w:type="gramStart"/>
      <w:r w:rsidR="003755FB" w:rsidRPr="00BA0E31">
        <w:rPr>
          <w:rFonts w:ascii="Times New Roman" w:hAnsi="Times New Roman" w:cs="Times New Roman"/>
          <w:sz w:val="24"/>
          <w:szCs w:val="24"/>
        </w:rPr>
        <w:t>stated</w:t>
      </w:r>
      <w:proofErr w:type="gramEnd"/>
      <w:r w:rsidR="003755FB" w:rsidRPr="00BA0E31">
        <w:rPr>
          <w:rFonts w:ascii="Times New Roman" w:hAnsi="Times New Roman" w:cs="Times New Roman"/>
          <w:sz w:val="24"/>
          <w:szCs w:val="24"/>
        </w:rPr>
        <w:t xml:space="preserve"> the formation of the declaration to independence was formed by some political or colonial leaders who had been motivated by both ideological and selfish reasons. However</w:t>
      </w:r>
      <w:r w:rsidR="002F7A88">
        <w:rPr>
          <w:rFonts w:ascii="Times New Roman" w:hAnsi="Times New Roman" w:cs="Times New Roman"/>
          <w:sz w:val="24"/>
          <w:szCs w:val="24"/>
        </w:rPr>
        <w:t>,</w:t>
      </w:r>
      <w:r w:rsidR="003755FB" w:rsidRPr="00BA0E31">
        <w:rPr>
          <w:rFonts w:ascii="Times New Roman" w:hAnsi="Times New Roman" w:cs="Times New Roman"/>
          <w:sz w:val="24"/>
          <w:szCs w:val="24"/>
        </w:rPr>
        <w:t xml:space="preserve"> the </w:t>
      </w:r>
      <w:r w:rsidR="001C6AB2" w:rsidRPr="00BA0E31">
        <w:rPr>
          <w:rFonts w:ascii="Times New Roman" w:hAnsi="Times New Roman" w:cs="Times New Roman"/>
          <w:sz w:val="24"/>
          <w:szCs w:val="24"/>
        </w:rPr>
        <w:t>chief</w:t>
      </w:r>
      <w:r w:rsidR="003755FB" w:rsidRPr="00BA0E31">
        <w:rPr>
          <w:rFonts w:ascii="Times New Roman" w:hAnsi="Times New Roman" w:cs="Times New Roman"/>
          <w:sz w:val="24"/>
          <w:szCs w:val="24"/>
        </w:rPr>
        <w:t xml:space="preserve"> goals of the </w:t>
      </w:r>
      <w:r w:rsidR="001C6AB2" w:rsidRPr="00BA0E31">
        <w:rPr>
          <w:rFonts w:ascii="Times New Roman" w:hAnsi="Times New Roman" w:cs="Times New Roman"/>
          <w:sz w:val="24"/>
          <w:szCs w:val="24"/>
        </w:rPr>
        <w:t>affirmation</w:t>
      </w:r>
      <w:r w:rsidR="003755FB" w:rsidRPr="00BA0E31">
        <w:rPr>
          <w:rFonts w:ascii="Times New Roman" w:hAnsi="Times New Roman" w:cs="Times New Roman"/>
          <w:sz w:val="24"/>
          <w:szCs w:val="24"/>
        </w:rPr>
        <w:t xml:space="preserve"> of </w:t>
      </w:r>
      <w:r w:rsidR="001C6AB2" w:rsidRPr="00BA0E31">
        <w:rPr>
          <w:rFonts w:ascii="Times New Roman" w:hAnsi="Times New Roman" w:cs="Times New Roman"/>
          <w:sz w:val="24"/>
          <w:szCs w:val="24"/>
        </w:rPr>
        <w:t>liberation</w:t>
      </w:r>
      <w:r w:rsidR="003755FB" w:rsidRPr="00BA0E31">
        <w:rPr>
          <w:rFonts w:ascii="Times New Roman" w:hAnsi="Times New Roman" w:cs="Times New Roman"/>
          <w:sz w:val="24"/>
          <w:szCs w:val="24"/>
        </w:rPr>
        <w:t xml:space="preserve"> w</w:t>
      </w:r>
      <w:r w:rsidR="001C6AB2">
        <w:rPr>
          <w:rFonts w:ascii="Times New Roman" w:hAnsi="Times New Roman" w:cs="Times New Roman"/>
          <w:sz w:val="24"/>
          <w:szCs w:val="24"/>
        </w:rPr>
        <w:t>as giving</w:t>
      </w:r>
      <w:r w:rsidR="003755FB" w:rsidRPr="00BA0E31">
        <w:rPr>
          <w:rFonts w:ascii="Times New Roman" w:hAnsi="Times New Roman" w:cs="Times New Roman"/>
          <w:sz w:val="24"/>
          <w:szCs w:val="24"/>
        </w:rPr>
        <w:t xml:space="preserve"> an explanation of the rights of the colonists to revolution. Other reasons for the formation of the declaration to independence were like </w:t>
      </w:r>
      <w:r w:rsidR="002F7A88">
        <w:rPr>
          <w:rFonts w:ascii="Times New Roman" w:hAnsi="Times New Roman" w:cs="Times New Roman"/>
          <w:sz w:val="24"/>
          <w:szCs w:val="24"/>
        </w:rPr>
        <w:t xml:space="preserve">to </w:t>
      </w:r>
      <w:r w:rsidR="003755FB" w:rsidRPr="00BA0E31">
        <w:rPr>
          <w:rFonts w:ascii="Times New Roman" w:hAnsi="Times New Roman" w:cs="Times New Roman"/>
          <w:sz w:val="24"/>
          <w:szCs w:val="24"/>
        </w:rPr>
        <w:t xml:space="preserve">announce </w:t>
      </w:r>
      <w:r w:rsidR="002F7A88">
        <w:rPr>
          <w:rFonts w:ascii="Times New Roman" w:hAnsi="Times New Roman" w:cs="Times New Roman"/>
          <w:sz w:val="24"/>
          <w:szCs w:val="24"/>
        </w:rPr>
        <w:t xml:space="preserve">the </w:t>
      </w:r>
      <w:r w:rsidR="003755FB" w:rsidRPr="00BA0E31">
        <w:rPr>
          <w:rFonts w:ascii="Times New Roman" w:hAnsi="Times New Roman" w:cs="Times New Roman"/>
          <w:sz w:val="24"/>
          <w:szCs w:val="24"/>
        </w:rPr>
        <w:t xml:space="preserve">creation of new countries, rallying of troops, and also to win foreign allies. </w:t>
      </w:r>
    </w:p>
    <w:p w14:paraId="078C4361" w14:textId="77777777" w:rsidR="003755FB" w:rsidRPr="00BA0E31" w:rsidRDefault="003755FB" w:rsidP="00BA0E31">
      <w:pPr>
        <w:spacing w:line="480" w:lineRule="auto"/>
        <w:ind w:firstLine="720"/>
        <w:jc w:val="both"/>
        <w:rPr>
          <w:rFonts w:ascii="Times New Roman" w:hAnsi="Times New Roman" w:cs="Times New Roman"/>
          <w:sz w:val="24"/>
          <w:szCs w:val="24"/>
        </w:rPr>
      </w:pPr>
      <w:r w:rsidRPr="00BA0E31">
        <w:rPr>
          <w:rFonts w:ascii="Times New Roman" w:hAnsi="Times New Roman" w:cs="Times New Roman"/>
          <w:sz w:val="24"/>
          <w:szCs w:val="24"/>
        </w:rPr>
        <w:t>The independence declaration had been designed to address multiple audiences. These included the colonists, the king and the world at large. In the declaration of independ</w:t>
      </w:r>
      <w:r w:rsidR="002F7A88">
        <w:rPr>
          <w:rFonts w:ascii="Times New Roman" w:hAnsi="Times New Roman" w:cs="Times New Roman"/>
          <w:sz w:val="24"/>
          <w:szCs w:val="24"/>
        </w:rPr>
        <w:t>enc</w:t>
      </w:r>
      <w:r w:rsidRPr="00BA0E31">
        <w:rPr>
          <w:rFonts w:ascii="Times New Roman" w:hAnsi="Times New Roman" w:cs="Times New Roman"/>
          <w:sz w:val="24"/>
          <w:szCs w:val="24"/>
        </w:rPr>
        <w:t xml:space="preserve">e, there were certain </w:t>
      </w:r>
      <w:r w:rsidR="002E0EC9" w:rsidRPr="00BA0E31">
        <w:rPr>
          <w:rFonts w:ascii="Times New Roman" w:hAnsi="Times New Roman" w:cs="Times New Roman"/>
          <w:sz w:val="24"/>
          <w:szCs w:val="24"/>
        </w:rPr>
        <w:t>statements which were declared such as the resolution of independence. The resolution of independence claimed that all the United colonies which were of right had the freedom to be free own established and independent states</w:t>
      </w:r>
      <w:r w:rsidR="00F15184" w:rsidRPr="00F15184">
        <w:rPr>
          <w:rFonts w:ascii="Times New Roman" w:hAnsi="Times New Roman" w:cs="Times New Roman"/>
          <w:sz w:val="24"/>
          <w:szCs w:val="24"/>
          <w:shd w:val="clear" w:color="auto" w:fill="FFFFFF"/>
        </w:rPr>
        <w:t xml:space="preserve"> </w:t>
      </w:r>
      <w:r w:rsidR="00F15184">
        <w:rPr>
          <w:rFonts w:ascii="Times New Roman" w:hAnsi="Times New Roman" w:cs="Times New Roman"/>
          <w:sz w:val="24"/>
          <w:szCs w:val="24"/>
          <w:shd w:val="clear" w:color="auto" w:fill="FFFFFF"/>
        </w:rPr>
        <w:t>(</w:t>
      </w:r>
      <w:r w:rsidR="00F15184" w:rsidRPr="00BA0E31">
        <w:rPr>
          <w:rFonts w:ascii="Times New Roman" w:hAnsi="Times New Roman" w:cs="Times New Roman"/>
          <w:sz w:val="24"/>
          <w:szCs w:val="24"/>
          <w:shd w:val="clear" w:color="auto" w:fill="FFFFFF"/>
        </w:rPr>
        <w:t>Wills,</w:t>
      </w:r>
      <w:r w:rsidR="00F15184">
        <w:rPr>
          <w:rFonts w:ascii="Times New Roman" w:hAnsi="Times New Roman" w:cs="Times New Roman"/>
          <w:sz w:val="24"/>
          <w:szCs w:val="24"/>
          <w:shd w:val="clear" w:color="auto" w:fill="FFFFFF"/>
        </w:rPr>
        <w:t xml:space="preserve"> </w:t>
      </w:r>
      <w:r w:rsidR="00F15184" w:rsidRPr="00F15184">
        <w:rPr>
          <w:rFonts w:ascii="Times New Roman" w:hAnsi="Times New Roman" w:cs="Times New Roman"/>
          <w:i/>
          <w:sz w:val="24"/>
          <w:szCs w:val="24"/>
          <w:shd w:val="clear" w:color="auto" w:fill="FFFFFF"/>
        </w:rPr>
        <w:t>et al,</w:t>
      </w:r>
      <w:r w:rsidR="00F15184">
        <w:rPr>
          <w:rFonts w:ascii="Times New Roman" w:hAnsi="Times New Roman" w:cs="Times New Roman"/>
          <w:sz w:val="24"/>
          <w:szCs w:val="24"/>
          <w:shd w:val="clear" w:color="auto" w:fill="FFFFFF"/>
        </w:rPr>
        <w:t xml:space="preserve"> 2018)</w:t>
      </w:r>
      <w:r w:rsidR="002E0EC9" w:rsidRPr="00BA0E31">
        <w:rPr>
          <w:rFonts w:ascii="Times New Roman" w:hAnsi="Times New Roman" w:cs="Times New Roman"/>
          <w:sz w:val="24"/>
          <w:szCs w:val="24"/>
        </w:rPr>
        <w:t>. It declared the total break of Britain with its king and claimed the powers of all independent countries. The declaration of independence has power which inspire</w:t>
      </w:r>
      <w:r w:rsidR="002F7A88">
        <w:rPr>
          <w:rFonts w:ascii="Times New Roman" w:hAnsi="Times New Roman" w:cs="Times New Roman"/>
          <w:sz w:val="24"/>
          <w:szCs w:val="24"/>
        </w:rPr>
        <w:t>s</w:t>
      </w:r>
      <w:r w:rsidR="002E0EC9" w:rsidRPr="00BA0E31">
        <w:rPr>
          <w:rFonts w:ascii="Times New Roman" w:hAnsi="Times New Roman" w:cs="Times New Roman"/>
          <w:sz w:val="24"/>
          <w:szCs w:val="24"/>
        </w:rPr>
        <w:t xml:space="preserve"> people all over the world not only in the United States to continue fighting for equality and their freedom. </w:t>
      </w:r>
    </w:p>
    <w:p w14:paraId="2B0191D8" w14:textId="77777777" w:rsidR="002E0EC9" w:rsidRPr="00BA0E31" w:rsidRDefault="002E0EC9" w:rsidP="00BA0E31">
      <w:pPr>
        <w:spacing w:line="480" w:lineRule="auto"/>
        <w:ind w:firstLine="720"/>
        <w:jc w:val="both"/>
        <w:rPr>
          <w:rFonts w:ascii="Times New Roman" w:hAnsi="Times New Roman" w:cs="Times New Roman"/>
          <w:sz w:val="24"/>
          <w:szCs w:val="24"/>
        </w:rPr>
      </w:pPr>
      <w:r w:rsidRPr="00BA0E31">
        <w:rPr>
          <w:rFonts w:ascii="Times New Roman" w:hAnsi="Times New Roman" w:cs="Times New Roman"/>
          <w:sz w:val="24"/>
          <w:szCs w:val="24"/>
        </w:rPr>
        <w:t xml:space="preserve">During this period, the independence movement was at its peak. During the choosing of independence, delegates were elected by the colonists </w:t>
      </w:r>
      <w:r w:rsidR="00B0675D" w:rsidRPr="00BA0E31">
        <w:rPr>
          <w:rFonts w:ascii="Times New Roman" w:hAnsi="Times New Roman" w:cs="Times New Roman"/>
          <w:sz w:val="24"/>
          <w:szCs w:val="24"/>
        </w:rPr>
        <w:t xml:space="preserve">to represent them in the Continental </w:t>
      </w:r>
      <w:r w:rsidR="002F7A88">
        <w:rPr>
          <w:rFonts w:ascii="Times New Roman" w:hAnsi="Times New Roman" w:cs="Times New Roman"/>
          <w:sz w:val="24"/>
          <w:szCs w:val="24"/>
        </w:rPr>
        <w:t>C</w:t>
      </w:r>
      <w:r w:rsidR="00B0675D" w:rsidRPr="00BA0E31">
        <w:rPr>
          <w:rFonts w:ascii="Times New Roman" w:hAnsi="Times New Roman" w:cs="Times New Roman"/>
          <w:sz w:val="24"/>
          <w:szCs w:val="24"/>
        </w:rPr>
        <w:t>ongress which later was the ruling party of the union during the period of revolution.  Later it is th</w:t>
      </w:r>
      <w:r w:rsidR="002F7A88">
        <w:rPr>
          <w:rFonts w:ascii="Times New Roman" w:hAnsi="Times New Roman" w:cs="Times New Roman"/>
          <w:sz w:val="24"/>
          <w:szCs w:val="24"/>
        </w:rPr>
        <w:t>ese</w:t>
      </w:r>
      <w:r w:rsidR="00B0675D" w:rsidRPr="00BA0E31">
        <w:rPr>
          <w:rFonts w:ascii="Times New Roman" w:hAnsi="Times New Roman" w:cs="Times New Roman"/>
          <w:sz w:val="24"/>
          <w:szCs w:val="24"/>
        </w:rPr>
        <w:t xml:space="preserve"> delegates who wrote that all colonies had equal rights like any other free independent nation.  Later in the year of 1776</w:t>
      </w:r>
      <w:r w:rsidR="002F7A88">
        <w:rPr>
          <w:rFonts w:ascii="Times New Roman" w:hAnsi="Times New Roman" w:cs="Times New Roman"/>
          <w:sz w:val="24"/>
          <w:szCs w:val="24"/>
        </w:rPr>
        <w:t>,</w:t>
      </w:r>
      <w:r w:rsidR="00B0675D" w:rsidRPr="00BA0E31">
        <w:rPr>
          <w:rFonts w:ascii="Times New Roman" w:hAnsi="Times New Roman" w:cs="Times New Roman"/>
          <w:sz w:val="24"/>
          <w:szCs w:val="24"/>
        </w:rPr>
        <w:t xml:space="preserve"> the declaration was wr</w:t>
      </w:r>
      <w:r w:rsidR="002F7A88">
        <w:rPr>
          <w:rFonts w:ascii="Times New Roman" w:hAnsi="Times New Roman" w:cs="Times New Roman"/>
          <w:sz w:val="24"/>
          <w:szCs w:val="24"/>
        </w:rPr>
        <w:t>itten</w:t>
      </w:r>
      <w:r w:rsidR="00B0675D" w:rsidRPr="00BA0E31">
        <w:rPr>
          <w:rFonts w:ascii="Times New Roman" w:hAnsi="Times New Roman" w:cs="Times New Roman"/>
          <w:sz w:val="24"/>
          <w:szCs w:val="24"/>
        </w:rPr>
        <w:t xml:space="preserve"> down by Jefferson. He stated well that his words w</w:t>
      </w:r>
      <w:r w:rsidR="002F7A88">
        <w:rPr>
          <w:rFonts w:ascii="Times New Roman" w:hAnsi="Times New Roman" w:cs="Times New Roman"/>
          <w:sz w:val="24"/>
          <w:szCs w:val="24"/>
        </w:rPr>
        <w:t>ere</w:t>
      </w:r>
      <w:r w:rsidR="001C6AB2">
        <w:rPr>
          <w:rFonts w:ascii="Times New Roman" w:hAnsi="Times New Roman" w:cs="Times New Roman"/>
          <w:sz w:val="24"/>
          <w:szCs w:val="24"/>
        </w:rPr>
        <w:t xml:space="preserve"> just a</w:t>
      </w:r>
      <w:r w:rsidR="00B0675D" w:rsidRPr="00BA0E31">
        <w:rPr>
          <w:rFonts w:ascii="Times New Roman" w:hAnsi="Times New Roman" w:cs="Times New Roman"/>
          <w:sz w:val="24"/>
          <w:szCs w:val="24"/>
        </w:rPr>
        <w:t xml:space="preserve"> </w:t>
      </w:r>
      <w:r w:rsidR="001C6AB2" w:rsidRPr="00BA0E31">
        <w:rPr>
          <w:rFonts w:ascii="Times New Roman" w:hAnsi="Times New Roman" w:cs="Times New Roman"/>
          <w:sz w:val="24"/>
          <w:szCs w:val="24"/>
        </w:rPr>
        <w:t>manifestation</w:t>
      </w:r>
      <w:r w:rsidR="00B0675D" w:rsidRPr="00BA0E31">
        <w:rPr>
          <w:rFonts w:ascii="Times New Roman" w:hAnsi="Times New Roman" w:cs="Times New Roman"/>
          <w:sz w:val="24"/>
          <w:szCs w:val="24"/>
        </w:rPr>
        <w:t xml:space="preserve"> of the American </w:t>
      </w:r>
      <w:r w:rsidR="001C6AB2" w:rsidRPr="00BA0E31">
        <w:rPr>
          <w:rFonts w:ascii="Times New Roman" w:hAnsi="Times New Roman" w:cs="Times New Roman"/>
          <w:sz w:val="24"/>
          <w:szCs w:val="24"/>
        </w:rPr>
        <w:t>thoughts</w:t>
      </w:r>
      <w:r w:rsidR="00B0675D" w:rsidRPr="00BA0E31">
        <w:rPr>
          <w:rFonts w:ascii="Times New Roman" w:hAnsi="Times New Roman" w:cs="Times New Roman"/>
          <w:sz w:val="24"/>
          <w:szCs w:val="24"/>
        </w:rPr>
        <w:t xml:space="preserve">. Congress voted </w:t>
      </w:r>
      <w:r w:rsidR="001C6AB2">
        <w:rPr>
          <w:rFonts w:ascii="Times New Roman" w:hAnsi="Times New Roman" w:cs="Times New Roman"/>
          <w:sz w:val="24"/>
          <w:szCs w:val="24"/>
        </w:rPr>
        <w:t xml:space="preserve">so as </w:t>
      </w:r>
      <w:r w:rsidR="00B0675D" w:rsidRPr="00BA0E31">
        <w:rPr>
          <w:rFonts w:ascii="Times New Roman" w:hAnsi="Times New Roman" w:cs="Times New Roman"/>
          <w:sz w:val="24"/>
          <w:szCs w:val="24"/>
        </w:rPr>
        <w:t xml:space="preserve">to declare independence in the same year. </w:t>
      </w:r>
    </w:p>
    <w:p w14:paraId="7644C862" w14:textId="77777777" w:rsidR="00B0675D" w:rsidRPr="00BA0E31" w:rsidRDefault="00B0675D" w:rsidP="00BA0E31">
      <w:pPr>
        <w:spacing w:line="480" w:lineRule="auto"/>
        <w:ind w:firstLine="720"/>
        <w:jc w:val="both"/>
        <w:rPr>
          <w:rFonts w:ascii="Times New Roman" w:hAnsi="Times New Roman" w:cs="Times New Roman"/>
          <w:sz w:val="24"/>
          <w:szCs w:val="24"/>
        </w:rPr>
      </w:pPr>
    </w:p>
    <w:p w14:paraId="47C84B4A" w14:textId="77777777" w:rsidR="00B0675D" w:rsidRPr="00BA0E31" w:rsidRDefault="00B0675D" w:rsidP="00F15184">
      <w:pPr>
        <w:spacing w:line="480" w:lineRule="auto"/>
        <w:ind w:firstLine="720"/>
        <w:jc w:val="center"/>
        <w:rPr>
          <w:rFonts w:ascii="Times New Roman" w:hAnsi="Times New Roman" w:cs="Times New Roman"/>
          <w:sz w:val="24"/>
          <w:szCs w:val="24"/>
        </w:rPr>
      </w:pPr>
      <w:r w:rsidRPr="00BA0E31">
        <w:rPr>
          <w:rFonts w:ascii="Times New Roman" w:hAnsi="Times New Roman" w:cs="Times New Roman"/>
          <w:sz w:val="24"/>
          <w:szCs w:val="24"/>
        </w:rPr>
        <w:br w:type="page"/>
      </w:r>
      <w:r w:rsidRPr="00BA0E31">
        <w:rPr>
          <w:rFonts w:ascii="Times New Roman" w:hAnsi="Times New Roman" w:cs="Times New Roman"/>
          <w:sz w:val="24"/>
          <w:szCs w:val="24"/>
        </w:rPr>
        <w:lastRenderedPageBreak/>
        <w:t>Reference</w:t>
      </w:r>
    </w:p>
    <w:p w14:paraId="69FD411A" w14:textId="77777777" w:rsidR="00B0675D" w:rsidRPr="00BA0E31" w:rsidRDefault="00B0675D" w:rsidP="00F15184">
      <w:pPr>
        <w:spacing w:line="480" w:lineRule="auto"/>
        <w:ind w:left="1440" w:hanging="1440"/>
        <w:jc w:val="both"/>
        <w:rPr>
          <w:rFonts w:ascii="Times New Roman" w:hAnsi="Times New Roman" w:cs="Times New Roman"/>
          <w:sz w:val="24"/>
          <w:szCs w:val="24"/>
        </w:rPr>
      </w:pPr>
      <w:r w:rsidRPr="00BA0E31">
        <w:rPr>
          <w:rFonts w:ascii="Times New Roman" w:hAnsi="Times New Roman" w:cs="Times New Roman"/>
          <w:sz w:val="24"/>
          <w:szCs w:val="24"/>
          <w:shd w:val="clear" w:color="auto" w:fill="FFFFFF"/>
        </w:rPr>
        <w:t>Wills, G. (2018). </w:t>
      </w:r>
      <w:r w:rsidRPr="00BA0E31">
        <w:rPr>
          <w:rFonts w:ascii="Times New Roman" w:hAnsi="Times New Roman" w:cs="Times New Roman"/>
          <w:i/>
          <w:iCs/>
          <w:sz w:val="24"/>
          <w:szCs w:val="24"/>
          <w:shd w:val="clear" w:color="auto" w:fill="FFFFFF"/>
        </w:rPr>
        <w:t>Inventing America: Jefferson's declaration of independence</w:t>
      </w:r>
      <w:r w:rsidRPr="00BA0E31">
        <w:rPr>
          <w:rFonts w:ascii="Times New Roman" w:hAnsi="Times New Roman" w:cs="Times New Roman"/>
          <w:sz w:val="24"/>
          <w:szCs w:val="24"/>
          <w:shd w:val="clear" w:color="auto" w:fill="FFFFFF"/>
        </w:rPr>
        <w:t>. Vintage.</w:t>
      </w:r>
      <w:r w:rsidRPr="00BA0E31">
        <w:rPr>
          <w:rFonts w:ascii="Times New Roman" w:hAnsi="Times New Roman" w:cs="Times New Roman"/>
          <w:sz w:val="24"/>
          <w:szCs w:val="24"/>
          <w:shd w:val="clear" w:color="auto" w:fill="FFFFFF"/>
        </w:rPr>
        <w:br/>
        <w:t>Maier, P. (2012). </w:t>
      </w:r>
      <w:r w:rsidRPr="00BA0E31">
        <w:rPr>
          <w:rFonts w:ascii="Times New Roman" w:hAnsi="Times New Roman" w:cs="Times New Roman"/>
          <w:i/>
          <w:iCs/>
          <w:sz w:val="24"/>
          <w:szCs w:val="24"/>
          <w:shd w:val="clear" w:color="auto" w:fill="FFFFFF"/>
        </w:rPr>
        <w:t>American scripture: Making the declaration of independence</w:t>
      </w:r>
      <w:r w:rsidRPr="00BA0E31">
        <w:rPr>
          <w:rFonts w:ascii="Times New Roman" w:hAnsi="Times New Roman" w:cs="Times New Roman"/>
          <w:sz w:val="24"/>
          <w:szCs w:val="24"/>
          <w:shd w:val="clear" w:color="auto" w:fill="FFFFFF"/>
        </w:rPr>
        <w:t>. Vintage.</w:t>
      </w:r>
    </w:p>
    <w:sectPr w:rsidR="00B0675D" w:rsidRPr="00BA0E31" w:rsidSect="00BA0E3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020C6E" w14:textId="77777777" w:rsidR="00511419" w:rsidRDefault="00511419" w:rsidP="00BA0E31">
      <w:pPr>
        <w:spacing w:after="0" w:line="240" w:lineRule="auto"/>
      </w:pPr>
      <w:r>
        <w:separator/>
      </w:r>
    </w:p>
  </w:endnote>
  <w:endnote w:type="continuationSeparator" w:id="0">
    <w:p w14:paraId="4AEE3FF1" w14:textId="77777777" w:rsidR="00511419" w:rsidRDefault="00511419" w:rsidP="00BA0E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B255DB" w14:textId="77777777" w:rsidR="00511419" w:rsidRDefault="00511419" w:rsidP="00BA0E31">
      <w:pPr>
        <w:spacing w:after="0" w:line="240" w:lineRule="auto"/>
      </w:pPr>
      <w:r>
        <w:separator/>
      </w:r>
    </w:p>
  </w:footnote>
  <w:footnote w:type="continuationSeparator" w:id="0">
    <w:p w14:paraId="220334EB" w14:textId="77777777" w:rsidR="00511419" w:rsidRDefault="00511419" w:rsidP="00BA0E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64575340"/>
      <w:docPartObj>
        <w:docPartGallery w:val="Page Numbers (Top of Page)"/>
        <w:docPartUnique/>
      </w:docPartObj>
    </w:sdtPr>
    <w:sdtEndPr>
      <w:rPr>
        <w:noProof/>
      </w:rPr>
    </w:sdtEndPr>
    <w:sdtContent>
      <w:p w14:paraId="39421211" w14:textId="77777777" w:rsidR="00BA0E31" w:rsidRDefault="00BA0E31">
        <w:pPr>
          <w:pStyle w:val="Header"/>
          <w:jc w:val="right"/>
        </w:pPr>
        <w:r>
          <w:fldChar w:fldCharType="begin"/>
        </w:r>
        <w:r>
          <w:instrText xml:space="preserve"> PAGE   \* MERGEFORMAT </w:instrText>
        </w:r>
        <w:r>
          <w:fldChar w:fldCharType="separate"/>
        </w:r>
        <w:r w:rsidR="00262731">
          <w:rPr>
            <w:noProof/>
          </w:rPr>
          <w:t>2</w:t>
        </w:r>
        <w:r>
          <w:rPr>
            <w:noProof/>
          </w:rPr>
          <w:fldChar w:fldCharType="end"/>
        </w:r>
      </w:p>
    </w:sdtContent>
  </w:sdt>
  <w:p w14:paraId="36BBDC3C" w14:textId="77777777" w:rsidR="00BA0E31" w:rsidRDefault="00BA0E31">
    <w:pPr>
      <w:pStyle w:val="Header"/>
    </w:pPr>
    <w:r>
      <w:t xml:space="preserve">THE </w:t>
    </w:r>
    <w:r w:rsidR="00262731">
      <w:t xml:space="preserve">INDEPENDENCE DECLARATION </w: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71688289"/>
      <w:docPartObj>
        <w:docPartGallery w:val="Page Numbers (Top of Page)"/>
        <w:docPartUnique/>
      </w:docPartObj>
    </w:sdtPr>
    <w:sdtEndPr>
      <w:rPr>
        <w:noProof/>
      </w:rPr>
    </w:sdtEndPr>
    <w:sdtContent>
      <w:p w14:paraId="7DF5C0E0" w14:textId="77777777" w:rsidR="00BA0E31" w:rsidRDefault="00BA0E31">
        <w:pPr>
          <w:pStyle w:val="Header"/>
          <w:jc w:val="right"/>
        </w:pPr>
        <w:r>
          <w:fldChar w:fldCharType="begin"/>
        </w:r>
        <w:r>
          <w:instrText xml:space="preserve"> PAGE   \* MERGEFORMAT </w:instrText>
        </w:r>
        <w:r>
          <w:fldChar w:fldCharType="separate"/>
        </w:r>
        <w:r w:rsidR="00262731">
          <w:rPr>
            <w:noProof/>
          </w:rPr>
          <w:t>1</w:t>
        </w:r>
        <w:r>
          <w:rPr>
            <w:noProof/>
          </w:rPr>
          <w:fldChar w:fldCharType="end"/>
        </w:r>
      </w:p>
    </w:sdtContent>
  </w:sdt>
  <w:p w14:paraId="57F55626" w14:textId="77777777" w:rsidR="00BA0E31" w:rsidRDefault="00BA0E31">
    <w:pPr>
      <w:pStyle w:val="Header"/>
    </w:pPr>
    <w:r>
      <w:t xml:space="preserve">Running Head: THE </w:t>
    </w:r>
    <w:r w:rsidR="00262731">
      <w:t>INDEPENDENCE DECLARATION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AyMDM3N7EwN7c0MTZR0lEKTi0uzszPAykwqgUAZ2MGWSwAAAA="/>
  </w:docVars>
  <w:rsids>
    <w:rsidRoot w:val="00693CD3"/>
    <w:rsid w:val="001C6AB2"/>
    <w:rsid w:val="00245BD1"/>
    <w:rsid w:val="00262731"/>
    <w:rsid w:val="00286DB5"/>
    <w:rsid w:val="002E0EC9"/>
    <w:rsid w:val="002F7A88"/>
    <w:rsid w:val="003755FB"/>
    <w:rsid w:val="00491908"/>
    <w:rsid w:val="00511419"/>
    <w:rsid w:val="00693CD3"/>
    <w:rsid w:val="007B6C8C"/>
    <w:rsid w:val="00B0675D"/>
    <w:rsid w:val="00BA0E31"/>
    <w:rsid w:val="00F151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785C7"/>
  <w15:chartTrackingRefBased/>
  <w15:docId w15:val="{9B242379-C351-4A27-A62B-532D427E8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0E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0E31"/>
  </w:style>
  <w:style w:type="paragraph" w:styleId="Footer">
    <w:name w:val="footer"/>
    <w:basedOn w:val="Normal"/>
    <w:link w:val="FooterChar"/>
    <w:uiPriority w:val="99"/>
    <w:unhideWhenUsed/>
    <w:rsid w:val="00BA0E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0E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328</Words>
  <Characters>1873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musyoka381@outlook.com</dc:creator>
  <cp:keywords/>
  <dc:description/>
  <cp:lastModifiedBy>Pavilion</cp:lastModifiedBy>
  <cp:revision>2</cp:revision>
  <dcterms:created xsi:type="dcterms:W3CDTF">2019-07-22T00:25:00Z</dcterms:created>
  <dcterms:modified xsi:type="dcterms:W3CDTF">2019-07-22T00:25:00Z</dcterms:modified>
</cp:coreProperties>
</file>